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E" w:rsidRDefault="001C0DFE" w:rsidP="0044657F">
      <w:pPr>
        <w:jc w:val="center"/>
      </w:pPr>
      <w:r>
        <w:t>Санкт-Петербургский государственный университет приглашает иностранных граждан, лиц без гражданства, а также соотечественников, проживающих за рубежом</w:t>
      </w:r>
      <w:r w:rsidR="006E7B84">
        <w:t>,</w:t>
      </w:r>
      <w:r w:rsidR="00E01D1A">
        <w:t xml:space="preserve"> на обучение</w:t>
      </w:r>
      <w:r>
        <w:t>.</w:t>
      </w:r>
    </w:p>
    <w:p w:rsidR="006E7B84" w:rsidRDefault="006E7B84" w:rsidP="001C0DFE"/>
    <w:p w:rsidR="001C0DFE" w:rsidRDefault="001C0DFE" w:rsidP="001C0DFE">
      <w:r>
        <w:t>Санкт-Петербургский университет (СПбГУ) –</w:t>
      </w:r>
      <w:r w:rsidR="00E01D1A">
        <w:t xml:space="preserve"> </w:t>
      </w:r>
      <w:r>
        <w:t>ведущи</w:t>
      </w:r>
      <w:r w:rsidR="00E01D1A">
        <w:t>й</w:t>
      </w:r>
      <w:r>
        <w:t xml:space="preserve"> классически</w:t>
      </w:r>
      <w:r w:rsidR="00E01D1A">
        <w:t>й</w:t>
      </w:r>
      <w:r w:rsidR="006E7B84">
        <w:t xml:space="preserve"> университет </w:t>
      </w:r>
      <w:r>
        <w:t>России</w:t>
      </w:r>
      <w:r w:rsidR="00E01D1A">
        <w:t>, обладающий</w:t>
      </w:r>
      <w:r>
        <w:t xml:space="preserve"> особы</w:t>
      </w:r>
      <w:r w:rsidR="00E01D1A">
        <w:t>м</w:t>
      </w:r>
      <w:r>
        <w:t xml:space="preserve"> статус</w:t>
      </w:r>
      <w:r w:rsidR="00E01D1A">
        <w:t>ом</w:t>
      </w:r>
      <w:r>
        <w:t xml:space="preserve">. Интернационализация образования и научных исследований, а также экспорт образовательных услуг является одной из приоритетных задач, стоящих перед </w:t>
      </w:r>
      <w:r w:rsidR="00E01D1A">
        <w:t>Санкт-</w:t>
      </w:r>
      <w:r>
        <w:t>Петербургск</w:t>
      </w:r>
      <w:r w:rsidR="00E01D1A">
        <w:t>и</w:t>
      </w:r>
      <w:r>
        <w:t>м университетом сегодня. Об этом заявлено в Программе развития СПбГУ до 2020</w:t>
      </w:r>
      <w:r w:rsidR="006E7B84">
        <w:t xml:space="preserve"> года</w:t>
      </w:r>
      <w:r>
        <w:t xml:space="preserve">, утвержденной </w:t>
      </w:r>
      <w:r w:rsidR="006E7B84">
        <w:t>Распоряжением</w:t>
      </w:r>
      <w:r>
        <w:t xml:space="preserve"> Правительства Российской Федерации №</w:t>
      </w:r>
      <w:r w:rsidR="00E01D1A">
        <w:t> </w:t>
      </w:r>
      <w:r>
        <w:t>1696-р от 7 октября 2010 года.</w:t>
      </w:r>
    </w:p>
    <w:p w:rsidR="001C0DFE" w:rsidRDefault="001C0DFE" w:rsidP="001C0DFE">
      <w:r>
        <w:t xml:space="preserve">Иностранные граждане, лица без гражданства, а также российские граждане, проживающие за рубежом, имеют возможность обучаться в СПбГУ на платной (договорной) основе и за счет </w:t>
      </w:r>
      <w:r w:rsidR="00E01D1A">
        <w:t>средств федерального бюджета</w:t>
      </w:r>
      <w:r>
        <w:t xml:space="preserve"> Российской Федерации. </w:t>
      </w:r>
      <w:r w:rsidR="007D5BD7">
        <w:t>Во втором случае прием проводится на места, выделенные в рамках квоты</w:t>
      </w:r>
      <w:r>
        <w:t xml:space="preserve">, </w:t>
      </w:r>
      <w:r w:rsidR="007D5BD7">
        <w:t>определенной</w:t>
      </w:r>
      <w:r>
        <w:t xml:space="preserve"> Постановлением Правительства</w:t>
      </w:r>
      <w:r w:rsidRPr="001C0DFE">
        <w:t xml:space="preserve"> </w:t>
      </w:r>
      <w:r>
        <w:t>Российской Федерации</w:t>
      </w:r>
      <w:r w:rsidR="006E7B84" w:rsidRPr="006E7B84">
        <w:t xml:space="preserve"> </w:t>
      </w:r>
      <w:r w:rsidR="006E7B84">
        <w:t>от 8 октября 2013 года</w:t>
      </w:r>
      <w:r>
        <w:t xml:space="preserve"> № 891 «</w:t>
      </w:r>
      <w:r w:rsidRPr="001C0DFE">
        <w:t>Об установлении квоты на об</w:t>
      </w:r>
      <w:bookmarkStart w:id="0" w:name="_GoBack"/>
      <w:bookmarkEnd w:id="0"/>
      <w:r w:rsidRPr="001C0DFE">
        <w:t>разование иностранных граждан и лиц без гражданства в Российской Федерации</w:t>
      </w:r>
      <w:r>
        <w:t>».</w:t>
      </w:r>
    </w:p>
    <w:p w:rsidR="002A7259" w:rsidRDefault="004D0B4B" w:rsidP="001C0DFE">
      <w:r>
        <w:t>В 2014 году к</w:t>
      </w:r>
      <w:r w:rsidR="001C0DFE">
        <w:t xml:space="preserve">онкурсный отбор </w:t>
      </w:r>
      <w:r>
        <w:t>претендент</w:t>
      </w:r>
      <w:r w:rsidR="006E7B84">
        <w:t>ов на получение финансируемого П</w:t>
      </w:r>
      <w:r>
        <w:t xml:space="preserve">равительством </w:t>
      </w:r>
      <w:r w:rsidR="006E7B84">
        <w:t xml:space="preserve">Российской Федерации </w:t>
      </w:r>
      <w:r>
        <w:t>образования</w:t>
      </w:r>
      <w:r w:rsidRPr="004D0B4B">
        <w:t xml:space="preserve"> </w:t>
      </w:r>
      <w:r>
        <w:t xml:space="preserve">в СПбГУ </w:t>
      </w:r>
      <w:r w:rsidR="001C0DFE">
        <w:t xml:space="preserve">будет организован </w:t>
      </w:r>
      <w:r w:rsidR="006E7B84">
        <w:t>Санкт-Петербургским у</w:t>
      </w:r>
      <w:r w:rsidR="001C0DFE">
        <w:t xml:space="preserve">ниверситетом самостоятельно, а также </w:t>
      </w:r>
      <w:r>
        <w:t>в представительствах Федерального агентства «</w:t>
      </w:r>
      <w:r w:rsidR="001C0DFE">
        <w:t>Россотрудничеств</w:t>
      </w:r>
      <w:r>
        <w:t>о»</w:t>
      </w:r>
      <w:r w:rsidR="001C0DFE">
        <w:t xml:space="preserve"> </w:t>
      </w:r>
      <w:r>
        <w:t xml:space="preserve">или </w:t>
      </w:r>
      <w:r w:rsidR="00E01D1A">
        <w:t xml:space="preserve">в </w:t>
      </w:r>
      <w:r>
        <w:t>посольств</w:t>
      </w:r>
      <w:r w:rsidR="00E01D1A">
        <w:t xml:space="preserve">ах </w:t>
      </w:r>
      <w:r w:rsidR="00E01D1A" w:rsidRPr="00E01D1A">
        <w:t>/</w:t>
      </w:r>
      <w:r w:rsidR="00E01D1A">
        <w:t xml:space="preserve"> консульствах РФ</w:t>
      </w:r>
      <w:r w:rsidR="001C0DFE">
        <w:t>. Вся информация</w:t>
      </w:r>
      <w:r>
        <w:t xml:space="preserve"> о вступительных испытаниях,</w:t>
      </w:r>
      <w:r w:rsidR="001C0DFE">
        <w:t xml:space="preserve"> организ</w:t>
      </w:r>
      <w:r>
        <w:t>уемых</w:t>
      </w:r>
      <w:r w:rsidR="001C0DFE">
        <w:t xml:space="preserve"> Университетом </w:t>
      </w:r>
      <w:r>
        <w:t xml:space="preserve">самостоятельно, </w:t>
      </w:r>
      <w:r w:rsidR="001C0DFE">
        <w:t>буд</w:t>
      </w:r>
      <w:r>
        <w:t>е</w:t>
      </w:r>
      <w:r w:rsidR="001C0DFE">
        <w:t>т опубликован</w:t>
      </w:r>
      <w:r>
        <w:t>а</w:t>
      </w:r>
      <w:r w:rsidR="001C0DFE">
        <w:t xml:space="preserve"> на веб-сайте Приемной комиссии www.abiturient.spbu.ru </w:t>
      </w:r>
      <w:r>
        <w:t xml:space="preserve">в </w:t>
      </w:r>
      <w:r w:rsidR="001C0DFE">
        <w:t>март</w:t>
      </w:r>
      <w:r>
        <w:t>е</w:t>
      </w:r>
      <w:r w:rsidR="001C0DFE">
        <w:t xml:space="preserve"> 2014</w:t>
      </w:r>
      <w:r>
        <w:t xml:space="preserve"> года</w:t>
      </w:r>
      <w:r w:rsidR="001C0DFE">
        <w:t>.</w:t>
      </w:r>
    </w:p>
    <w:p w:rsidR="001C0DFE" w:rsidRDefault="004D0B4B" w:rsidP="001C0DFE">
      <w:r>
        <w:t xml:space="preserve">Для поступления на </w:t>
      </w:r>
      <w:r w:rsidR="001C0DFE">
        <w:t>платн</w:t>
      </w:r>
      <w:r>
        <w:t>ую</w:t>
      </w:r>
      <w:r w:rsidR="001C0DFE">
        <w:t xml:space="preserve"> (договорн</w:t>
      </w:r>
      <w:r>
        <w:t>ую</w:t>
      </w:r>
      <w:r w:rsidR="001C0DFE">
        <w:t>) основ</w:t>
      </w:r>
      <w:r>
        <w:t xml:space="preserve">у обучения </w:t>
      </w:r>
      <w:r w:rsidR="001C0DFE">
        <w:t xml:space="preserve">требуется </w:t>
      </w:r>
      <w:r>
        <w:t>успешно пройти вступительные испытания – непосредственно в</w:t>
      </w:r>
      <w:r w:rsidR="001C0DFE">
        <w:t xml:space="preserve"> СПбГУ </w:t>
      </w:r>
      <w:r>
        <w:t>либо</w:t>
      </w:r>
      <w:r w:rsidR="001C0DFE">
        <w:t xml:space="preserve"> онлайн, </w:t>
      </w:r>
      <w:r>
        <w:t>в тех случаях, когда это возможно</w:t>
      </w:r>
      <w:r w:rsidR="001C0DFE">
        <w:t xml:space="preserve">. </w:t>
      </w:r>
    </w:p>
    <w:p w:rsidR="001C0DFE" w:rsidRDefault="001C0DFE" w:rsidP="001C0DFE">
      <w:r>
        <w:t>Соотечественники, проживающие за границей, могут принять участие в конкурсе на финансируемы</w:t>
      </w:r>
      <w:r w:rsidR="00E01D1A">
        <w:t>е</w:t>
      </w:r>
      <w:r>
        <w:t xml:space="preserve"> государством мест</w:t>
      </w:r>
      <w:r w:rsidR="00E01D1A">
        <w:t>а</w:t>
      </w:r>
      <w:r>
        <w:t xml:space="preserve"> на равных с российскими гражданами</w:t>
      </w:r>
      <w:r w:rsidR="00E01D1A" w:rsidRPr="00E01D1A">
        <w:t xml:space="preserve"> </w:t>
      </w:r>
      <w:r w:rsidR="00E01D1A">
        <w:t>условиях</w:t>
      </w:r>
      <w:r>
        <w:t>. Статус соотечественника, проживающего за рубежом</w:t>
      </w:r>
      <w:r w:rsidR="00E01D1A">
        <w:t>,</w:t>
      </w:r>
      <w:r>
        <w:t xml:space="preserve"> определяется Федеральным законом </w:t>
      </w:r>
      <w:r w:rsidR="006E7B84">
        <w:t xml:space="preserve">от 24 мая 1999 года </w:t>
      </w:r>
      <w:r>
        <w:t>№ 99-ФЗ «</w:t>
      </w:r>
      <w:r w:rsidR="00E01D1A" w:rsidRPr="00E01D1A">
        <w:t>О</w:t>
      </w:r>
      <w:r w:rsidR="00E01D1A">
        <w:t xml:space="preserve"> </w:t>
      </w:r>
      <w:r w:rsidR="00E01D1A" w:rsidRPr="00E01D1A">
        <w:t>государственной политике Российской Федерации в отношении соотечественников за рубежом</w:t>
      </w:r>
      <w:r w:rsidR="00E01D1A">
        <w:t>»</w:t>
      </w:r>
      <w:r>
        <w:t xml:space="preserve">. </w:t>
      </w:r>
    </w:p>
    <w:p w:rsidR="001C0DFE" w:rsidRDefault="001C0DFE" w:rsidP="001C0DFE">
      <w:pPr>
        <w:rPr>
          <w:lang w:val="en-US"/>
        </w:rPr>
      </w:pPr>
      <w:r>
        <w:t xml:space="preserve">СПбГУ предоставляет </w:t>
      </w:r>
      <w:r w:rsidR="006E7B84">
        <w:t xml:space="preserve">каждому </w:t>
      </w:r>
      <w:r>
        <w:t xml:space="preserve">возможность </w:t>
      </w:r>
      <w:r w:rsidR="00E01D1A">
        <w:t xml:space="preserve">реализовать </w:t>
      </w:r>
      <w:r>
        <w:t>свой</w:t>
      </w:r>
      <w:r w:rsidR="00E01D1A">
        <w:t xml:space="preserve"> </w:t>
      </w:r>
      <w:r>
        <w:t>интеллектуальный потенциал</w:t>
      </w:r>
      <w:r w:rsidR="00E01D1A">
        <w:t>. П</w:t>
      </w:r>
      <w:r>
        <w:t>олучить высшее образование в СПбГУ и построить успешную карьеру</w:t>
      </w:r>
      <w:r w:rsidR="00E01D1A" w:rsidRPr="00E01D1A">
        <w:t xml:space="preserve"> </w:t>
      </w:r>
      <w:r w:rsidR="00E01D1A">
        <w:t>может любой</w:t>
      </w:r>
      <w:r>
        <w:t xml:space="preserve">. Мы открыты для ваших идей, талантов и </w:t>
      </w:r>
      <w:r w:rsidR="00E01D1A">
        <w:t>умений</w:t>
      </w:r>
      <w:r>
        <w:t>. Добро</w:t>
      </w:r>
      <w:r w:rsidR="00E01D1A">
        <w:t xml:space="preserve"> пожаловать в Санкт-Петербургский университет</w:t>
      </w:r>
      <w:r>
        <w:t>!</w:t>
      </w:r>
    </w:p>
    <w:p w:rsidR="0044657F" w:rsidRDefault="0044657F" w:rsidP="001C0DFE">
      <w:pPr>
        <w:rPr>
          <w:lang w:val="en-US"/>
        </w:rPr>
      </w:pPr>
    </w:p>
    <w:p w:rsidR="0044657F" w:rsidRPr="0044657F" w:rsidRDefault="0044657F" w:rsidP="0044657F">
      <w:pPr>
        <w:pStyle w:val="a4"/>
        <w:numPr>
          <w:ilvl w:val="0"/>
          <w:numId w:val="1"/>
        </w:numPr>
      </w:pPr>
      <w:r w:rsidRPr="0044657F">
        <w:t>Буклет о Санкт-Петербургском государственном университете</w:t>
      </w:r>
    </w:p>
    <w:p w:rsidR="0044657F" w:rsidRDefault="0044657F" w:rsidP="0044657F">
      <w:pPr>
        <w:pStyle w:val="a4"/>
        <w:numPr>
          <w:ilvl w:val="0"/>
          <w:numId w:val="1"/>
        </w:numPr>
      </w:pPr>
      <w:r>
        <w:t>Буклет о магистратуре СПбГУ</w:t>
      </w:r>
    </w:p>
    <w:p w:rsidR="0044657F" w:rsidRPr="0044657F" w:rsidRDefault="0044657F" w:rsidP="0044657F">
      <w:pPr>
        <w:pStyle w:val="a4"/>
        <w:numPr>
          <w:ilvl w:val="0"/>
          <w:numId w:val="1"/>
        </w:numPr>
      </w:pPr>
      <w:r>
        <w:t xml:space="preserve">Информация о конкурсном отборе иностранных граждан в представительствах </w:t>
      </w:r>
      <w:proofErr w:type="spellStart"/>
      <w:r>
        <w:t>Россотрудничества</w:t>
      </w:r>
      <w:proofErr w:type="spellEnd"/>
    </w:p>
    <w:sectPr w:rsidR="0044657F" w:rsidRPr="0044657F" w:rsidSect="002A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D48"/>
    <w:multiLevelType w:val="hybridMultilevel"/>
    <w:tmpl w:val="B8CE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FE"/>
    <w:rsid w:val="001C0DFE"/>
    <w:rsid w:val="002A7259"/>
    <w:rsid w:val="00370EEB"/>
    <w:rsid w:val="0044657F"/>
    <w:rsid w:val="004D0B4B"/>
    <w:rsid w:val="006E7B84"/>
    <w:rsid w:val="007D5BD7"/>
    <w:rsid w:val="00E0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1D1A"/>
    <w:rPr>
      <w:i/>
      <w:iCs/>
    </w:rPr>
  </w:style>
  <w:style w:type="character" w:customStyle="1" w:styleId="apple-converted-space">
    <w:name w:val="apple-converted-space"/>
    <w:basedOn w:val="a0"/>
    <w:rsid w:val="00E01D1A"/>
  </w:style>
  <w:style w:type="paragraph" w:styleId="a4">
    <w:name w:val="List Paragraph"/>
    <w:basedOn w:val="a"/>
    <w:uiPriority w:val="34"/>
    <w:qFormat/>
    <w:rsid w:val="0044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st001088</cp:lastModifiedBy>
  <cp:revision>2</cp:revision>
  <dcterms:created xsi:type="dcterms:W3CDTF">2014-03-03T14:54:00Z</dcterms:created>
  <dcterms:modified xsi:type="dcterms:W3CDTF">2014-03-03T14:54:00Z</dcterms:modified>
</cp:coreProperties>
</file>